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D96C3" w14:textId="77777777" w:rsidR="00761CA0" w:rsidRPr="00527BE3" w:rsidRDefault="00761CA0" w:rsidP="003B6C9A">
      <w:pPr>
        <w:pStyle w:val="Heading110"/>
        <w:keepNext/>
        <w:keepLines/>
        <w:spacing w:after="600"/>
        <w:ind w:left="0"/>
        <w:jc w:val="left"/>
        <w:rPr>
          <w:rStyle w:val="Heading11"/>
          <w:rFonts w:ascii="Microsoft Uighur" w:hAnsi="Microsoft Uighur" w:cs="Microsoft Uighur"/>
          <w:b/>
          <w:bCs/>
          <w:sz w:val="40"/>
          <w:szCs w:val="40"/>
          <w:rtl/>
        </w:rPr>
      </w:pPr>
    </w:p>
    <w:p w14:paraId="564602E2" w14:textId="26BD2192" w:rsidR="00EA5D63" w:rsidRPr="00527BE3" w:rsidRDefault="00000000" w:rsidP="00761CA0">
      <w:pPr>
        <w:pStyle w:val="Heading110"/>
        <w:keepNext/>
        <w:keepLines/>
        <w:spacing w:after="600"/>
        <w:ind w:left="0"/>
        <w:rPr>
          <w:rFonts w:ascii="Times New Roman" w:hAnsi="Times New Roman" w:cs="Times New Roman"/>
        </w:rPr>
      </w:pPr>
      <w:r w:rsidRPr="00527BE3">
        <w:rPr>
          <w:rStyle w:val="Heading11"/>
          <w:rFonts w:ascii="Microsoft Uighur" w:hAnsi="Microsoft Uighur" w:cs="Microsoft Uighur"/>
          <w:b/>
          <w:bCs/>
          <w:sz w:val="40"/>
          <w:szCs w:val="40"/>
        </w:rPr>
        <w:t>بسمه تعالی</w:t>
      </w:r>
      <w:bookmarkStart w:id="0" w:name="bookmark0"/>
      <w:bookmarkEnd w:id="0"/>
    </w:p>
    <w:p w14:paraId="56E98891" w14:textId="624AF6AC" w:rsidR="00EA5D63" w:rsidRPr="00527BE3" w:rsidRDefault="00761CA0" w:rsidP="00761CA0">
      <w:pPr>
        <w:pStyle w:val="Heading110"/>
        <w:keepNext/>
        <w:keepLines/>
        <w:spacing w:after="360"/>
        <w:ind w:left="0" w:right="1640"/>
        <w:rPr>
          <w:rFonts w:ascii="Times New Roman" w:hAnsi="Times New Roman" w:cs="Times New Roman"/>
        </w:rPr>
      </w:pPr>
      <w:r w:rsidRPr="00527BE3">
        <w:rPr>
          <w:rStyle w:val="Heading11"/>
          <w:rFonts w:ascii="Microsoft Uighur" w:hAnsi="Microsoft Uighur" w:cs="Microsoft Uighur" w:hint="cs"/>
          <w:b/>
          <w:bCs/>
          <w:sz w:val="40"/>
          <w:szCs w:val="40"/>
          <w:rtl/>
        </w:rPr>
        <w:t xml:space="preserve">                               </w:t>
      </w:r>
      <w:r w:rsidRPr="00527BE3">
        <w:rPr>
          <w:rStyle w:val="Heading11"/>
          <w:rFonts w:ascii="Microsoft Uighur" w:hAnsi="Microsoft Uighur" w:cs="Microsoft Uighur"/>
          <w:b/>
          <w:bCs/>
          <w:sz w:val="40"/>
          <w:szCs w:val="40"/>
        </w:rPr>
        <w:t>ارشادات القنصليه لطلاب الاجانب المتقدمه</w:t>
      </w:r>
      <w:bookmarkStart w:id="1" w:name="bookmark2"/>
      <w:bookmarkEnd w:id="1"/>
    </w:p>
    <w:p w14:paraId="5829152A" w14:textId="140040C2" w:rsidR="00EA5D63" w:rsidRPr="00527BE3" w:rsidRDefault="00000000">
      <w:pPr>
        <w:pStyle w:val="Bodytext20"/>
        <w:rPr>
          <w:rFonts w:ascii="Times New Roman" w:hAnsi="Times New Roman" w:cs="Times New Roman"/>
          <w:sz w:val="32"/>
          <w:szCs w:val="32"/>
        </w:rPr>
      </w:pPr>
      <w:r w:rsidRPr="00527BE3">
        <w:rPr>
          <w:rStyle w:val="Bodytext2"/>
          <w:rFonts w:ascii="Microsoft Uighur" w:hAnsi="Microsoft Uighur" w:cs="Microsoft Uighur"/>
          <w:b/>
          <w:bCs/>
          <w:sz w:val="44"/>
          <w:szCs w:val="44"/>
        </w:rPr>
        <w:t xml:space="preserve"> </w:t>
      </w:r>
      <w:r w:rsidR="00761CA0" w:rsidRPr="00527BE3">
        <w:rPr>
          <w:rStyle w:val="Bodytext2"/>
          <w:rFonts w:ascii="Microsoft Uighur" w:hAnsi="Microsoft Uighur" w:cs="Microsoft Uighur" w:hint="cs"/>
          <w:b/>
          <w:bCs/>
          <w:sz w:val="44"/>
          <w:szCs w:val="44"/>
          <w:rtl/>
        </w:rPr>
        <w:t>(راهنمای کنسولی برای دانشجویان غیر ایرانی)</w:t>
      </w:r>
    </w:p>
    <w:p w14:paraId="464E5A4D" w14:textId="2E52250A" w:rsidR="00761CA0" w:rsidRPr="00527BE3" w:rsidRDefault="00000000" w:rsidP="00761CA0">
      <w:pPr>
        <w:pStyle w:val="Bodytext10"/>
        <w:spacing w:line="240" w:lineRule="auto"/>
        <w:rPr>
          <w:rStyle w:val="Bodytext1"/>
          <w:rFonts w:ascii="Microsoft Uighur" w:hAnsi="Microsoft Uighur" w:cs="Microsoft Uighur"/>
          <w:b/>
          <w:bCs/>
          <w:sz w:val="32"/>
          <w:szCs w:val="32"/>
          <w:rtl/>
        </w:rPr>
      </w:pPr>
      <w:r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>أعزائي الطلاب غير الإيرانيين بجامعة</w:t>
      </w:r>
      <w:r w:rsidR="00761CA0" w:rsidRPr="00527BE3"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</w:t>
      </w:r>
      <w:r w:rsidR="00761CA0"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  <w:rtl/>
        </w:rPr>
        <w:t>أرومية</w:t>
      </w:r>
      <w:r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 xml:space="preserve">للعلوم الطبية </w:t>
      </w:r>
    </w:p>
    <w:p w14:paraId="3B1DDB14" w14:textId="31BF23FA" w:rsidR="00EA5D63" w:rsidRPr="00527BE3" w:rsidRDefault="00000000" w:rsidP="00761CA0">
      <w:pPr>
        <w:pStyle w:val="Bodytext10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7BE3">
        <w:rPr>
          <w:rStyle w:val="Bodytext1"/>
          <w:sz w:val="32"/>
          <w:szCs w:val="32"/>
        </w:rPr>
        <w:t xml:space="preserve"> </w:t>
      </w:r>
      <w:r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 xml:space="preserve">مع الترحيب والشكر على اختيارك الجيد، لمواصلة الدراسة في جامعة </w:t>
      </w:r>
      <w:r w:rsidR="00761CA0"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  <w:rtl/>
          <w:lang w:bidi="fa-IR"/>
        </w:rPr>
        <w:t>أرومية</w:t>
      </w:r>
      <w:r w:rsidR="00761CA0" w:rsidRPr="00527BE3"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  <w:lang w:bidi="fa-IR"/>
        </w:rPr>
        <w:t xml:space="preserve"> </w:t>
      </w:r>
      <w:r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 xml:space="preserve"> للعلوم الطبية في أحد أرقى المراكز التعليمية في العالم؛ يتم عرض بعض الأشياء في مجال الشؤون القنصلية لتذكيرك </w:t>
      </w:r>
      <w:r w:rsidR="00761CA0" w:rsidRPr="00527BE3"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>:</w:t>
      </w:r>
    </w:p>
    <w:p w14:paraId="036A5A8C" w14:textId="1DD406A3" w:rsidR="00EA5D63" w:rsidRPr="00527BE3" w:rsidRDefault="00527BE3" w:rsidP="00761CA0">
      <w:pPr>
        <w:pStyle w:val="Bodytext10"/>
        <w:tabs>
          <w:tab w:val="left" w:pos="395"/>
        </w:tabs>
        <w:spacing w:after="100" w:line="336" w:lineRule="auto"/>
        <w:rPr>
          <w:rFonts w:ascii="Times New Roman" w:hAnsi="Times New Roman" w:cs="Times New Roman"/>
          <w:sz w:val="32"/>
          <w:szCs w:val="32"/>
        </w:rPr>
      </w:pP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>1-</w:t>
      </w:r>
      <w:r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 xml:space="preserve">بعد دخول إيران، احرص على الاحتفاظ بجواز سفرك </w:t>
      </w: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>(</w:t>
      </w:r>
      <w:r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 xml:space="preserve">ضرر مائي، تشويه، ضياع أو تمزق </w:t>
      </w: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...)</w:t>
      </w:r>
    </w:p>
    <w:p w14:paraId="22205CE4" w14:textId="74EF5290" w:rsidR="00EA5D63" w:rsidRPr="00527BE3" w:rsidRDefault="00527BE3" w:rsidP="00527BE3">
      <w:pPr>
        <w:pStyle w:val="Bodytext10"/>
        <w:tabs>
          <w:tab w:val="left" w:pos="410"/>
        </w:tabs>
        <w:jc w:val="both"/>
        <w:rPr>
          <w:rFonts w:ascii="Times New Roman" w:hAnsi="Times New Roman" w:cs="Times New Roman"/>
          <w:sz w:val="32"/>
          <w:szCs w:val="32"/>
          <w:rtl/>
          <w:lang w:bidi="fa-IR"/>
        </w:rPr>
      </w:pP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2- </w:t>
      </w:r>
      <w:r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 xml:space="preserve">اسأل خبراء الشؤون القنصلية عن المدة المسموح بها لإقامتكم في إيران. ينتج عن الإقامة غير المصرح بها غرامة قدرها </w:t>
      </w: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</w:rPr>
        <w:t>4</w:t>
      </w:r>
      <w:r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 xml:space="preserve">،000،000 ريال ما يعادل </w:t>
      </w: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</w:rPr>
        <w:t>4</w:t>
      </w:r>
      <w:r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>00 ألف تومان عن كل يوم. من المهم الإشارة إلى أن المتقدم يعتبر طالبا بعد حصوله على القبول والتسجيل. ثم الدخول بفيزا دراسيه الى ايران</w:t>
      </w: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  <w:lang w:bidi="fa-IR"/>
        </w:rPr>
        <w:t>.</w:t>
      </w:r>
    </w:p>
    <w:p w14:paraId="4E985ADD" w14:textId="7F985D8F" w:rsidR="00EA5D63" w:rsidRPr="00527BE3" w:rsidRDefault="00527BE3" w:rsidP="00761CA0">
      <w:pPr>
        <w:pStyle w:val="Bodytext10"/>
        <w:tabs>
          <w:tab w:val="left" w:pos="395"/>
        </w:tabs>
        <w:spacing w:line="336" w:lineRule="auto"/>
        <w:rPr>
          <w:rFonts w:ascii="Times New Roman" w:hAnsi="Times New Roman" w:cs="Times New Roman"/>
          <w:sz w:val="32"/>
          <w:szCs w:val="32"/>
        </w:rPr>
      </w:pP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3- </w:t>
      </w:r>
      <w:r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>تقدم الدايرة القنصلية خدماتها فقط للطلاب الحاصلين على تأشيرات دراسية أو تصاريح إقامة تبريز</w:t>
      </w:r>
    </w:p>
    <w:p w14:paraId="45E2A76D" w14:textId="7C2FBA06" w:rsidR="00EA5D63" w:rsidRPr="00527BE3" w:rsidRDefault="00527BE3" w:rsidP="00761CA0">
      <w:pPr>
        <w:pStyle w:val="Bodytext10"/>
        <w:tabs>
          <w:tab w:val="left" w:pos="410"/>
        </w:tabs>
        <w:spacing w:line="290" w:lineRule="auto"/>
        <w:rPr>
          <w:rFonts w:ascii="Times New Roman" w:hAnsi="Times New Roman" w:cs="Times New Roman"/>
          <w:sz w:val="32"/>
          <w:szCs w:val="32"/>
        </w:rPr>
      </w:pP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4- </w:t>
      </w:r>
      <w:r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>بعد الدخول بتأشيرة دراسة، راجع الدايره القنصلية في أسرع وقت ممكن للحصول على تصريح إقامة من وزارة العلوم والبحوث والتكنولوجيا في جمهورية إيران الإسلامية تحذير</w:t>
      </w: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: </w:t>
      </w:r>
      <w:r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 xml:space="preserve"> الامتناع عن مغادرة إيران لاشخاص الداخلين بفيزا دراسيه حتى صدور الاقامه </w:t>
      </w:r>
      <w:r w:rsidR="00663F11"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>.</w:t>
      </w:r>
    </w:p>
    <w:p w14:paraId="233DE3F4" w14:textId="04778C49" w:rsidR="00EA5D63" w:rsidRPr="00527BE3" w:rsidRDefault="00663F11" w:rsidP="00761CA0">
      <w:pPr>
        <w:pStyle w:val="Bodytext10"/>
        <w:tabs>
          <w:tab w:val="left" w:pos="410"/>
        </w:tabs>
        <w:rPr>
          <w:rFonts w:ascii="Times New Roman" w:hAnsi="Times New Roman" w:cs="Times New Roman"/>
          <w:sz w:val="32"/>
          <w:szCs w:val="32"/>
        </w:rPr>
      </w:pP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5- </w:t>
      </w:r>
      <w:r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 xml:space="preserve">سيتم إبلاغك بتأكيد إقامتك من وزارة العلوم، على الصفحة الافتراضية للشؤون القنصلية على العنوان بالذهاب إلى المكتب القنصلي وتقديم المستندات (جواز السفر، تأشيرة طالب، صور (4 × 3) أثناء تواجدك في شرطة الجوازات، تواصل مع ممثل الشؤون القنصلية بالجامعة </w:t>
      </w: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>.</w:t>
      </w:r>
    </w:p>
    <w:p w14:paraId="40DDC593" w14:textId="1D5AAD68" w:rsidR="00663F11" w:rsidRDefault="00663F11" w:rsidP="00663F11">
      <w:pPr>
        <w:pStyle w:val="Bodytext10"/>
        <w:tabs>
          <w:tab w:val="left" w:pos="395"/>
        </w:tabs>
        <w:rPr>
          <w:rStyle w:val="Bodytext1"/>
          <w:rFonts w:ascii="Microsoft Uighur" w:hAnsi="Microsoft Uighur" w:cs="Microsoft Uighur"/>
          <w:b/>
          <w:bCs/>
          <w:sz w:val="32"/>
          <w:szCs w:val="32"/>
          <w:rtl/>
          <w:lang w:bidi="fa-IR"/>
        </w:rPr>
      </w:pP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6- </w:t>
      </w:r>
      <w:r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 xml:space="preserve">تكلفة اصدار تصريح الاقامة </w:t>
      </w:r>
      <w:r w:rsidR="003B6C9A">
        <w:rPr>
          <w:rStyle w:val="Bodytext1"/>
          <w:rFonts w:ascii="Microsoft Uighur" w:hAnsi="Microsoft Uighur" w:cs="Microsoft Uighur" w:hint="cs"/>
          <w:b/>
          <w:bCs/>
          <w:sz w:val="32"/>
          <w:szCs w:val="32"/>
        </w:rPr>
        <w:t>300</w:t>
      </w:r>
      <w:r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 xml:space="preserve">.000 ريال وملف واحد بمبلغ </w:t>
      </w:r>
      <w:r w:rsidR="003B6C9A">
        <w:rPr>
          <w:rStyle w:val="Bodytext1"/>
          <w:rFonts w:ascii="Microsoft Uighur" w:hAnsi="Microsoft Uighur" w:cs="Microsoft Uighur" w:hint="cs"/>
          <w:b/>
          <w:bCs/>
          <w:sz w:val="32"/>
          <w:szCs w:val="32"/>
        </w:rPr>
        <w:t>100</w:t>
      </w:r>
      <w:r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 xml:space="preserve">.000 ريال يتم دفعها بمقر الشرطة. بعد تسجيل الإقامة، إذا كنت بحاجة إلى مغادرة البلاد ، يجب عليك تقديم جواز سفرك للحصول على مذكره الخروج والعودة. سيكون من الممكن الحصول على تذكرة بعد المغادرة والعودة. تجنب شراء التذاكر بدون </w:t>
      </w:r>
      <w:r w:rsidR="00761CA0"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>جواز سفر منفصل</w:t>
      </w: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  <w:lang w:bidi="fa-IR"/>
        </w:rPr>
        <w:t>.</w:t>
      </w:r>
    </w:p>
    <w:p w14:paraId="6766D112" w14:textId="2A1037F6" w:rsidR="00761CA0" w:rsidRPr="00527BE3" w:rsidRDefault="00663F11" w:rsidP="00761CA0">
      <w:pPr>
        <w:pStyle w:val="Bodytext10"/>
        <w:spacing w:after="80" w:line="240" w:lineRule="auto"/>
        <w:rPr>
          <w:rFonts w:ascii="Times New Roman" w:hAnsi="Times New Roman" w:cs="Times New Roman"/>
          <w:sz w:val="32"/>
          <w:szCs w:val="32"/>
          <w:rtl/>
          <w:lang w:bidi="fa-IR"/>
        </w:rPr>
      </w:pP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7- </w:t>
      </w:r>
      <w:r w:rsidR="00761CA0"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 xml:space="preserve">الرسوم التي تتقاضاها الشرطة في الشؤون القنصلية : أ) تمديد الفيزا مع تأشيرة طالب 500000 ريال (ب) اصدار وتمديد الاقامة </w:t>
      </w:r>
      <w:r w:rsidR="00BF2D04">
        <w:rPr>
          <w:rStyle w:val="Bodytext1"/>
          <w:rFonts w:ascii="Microsoft Uighur" w:hAnsi="Microsoft Uighur" w:cs="Microsoft Uighur" w:hint="cs"/>
          <w:b/>
          <w:bCs/>
          <w:sz w:val="32"/>
          <w:szCs w:val="32"/>
        </w:rPr>
        <w:t>25</w:t>
      </w:r>
      <w:r w:rsidR="00761CA0"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>0 الف ريال (ج) المغادرة والعودة 2</w:t>
      </w:r>
      <w:r w:rsidR="00BF2D04">
        <w:rPr>
          <w:rStyle w:val="Bodytext1"/>
          <w:rFonts w:ascii="Microsoft Uighur" w:hAnsi="Microsoft Uighur" w:cs="Microsoft Uighur" w:hint="cs"/>
          <w:b/>
          <w:bCs/>
          <w:sz w:val="32"/>
          <w:szCs w:val="32"/>
        </w:rPr>
        <w:t>5</w:t>
      </w:r>
      <w:r w:rsidR="00761CA0"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 xml:space="preserve">000 ريال و غرامة مخالفة الإقامة </w:t>
      </w:r>
      <w:r w:rsidR="00BF2D04">
        <w:rPr>
          <w:rStyle w:val="Bodytext1"/>
          <w:rFonts w:ascii="Microsoft Uighur" w:hAnsi="Microsoft Uighur" w:cs="Microsoft Uighur" w:hint="cs"/>
          <w:b/>
          <w:bCs/>
          <w:sz w:val="32"/>
          <w:szCs w:val="32"/>
        </w:rPr>
        <w:t>4</w:t>
      </w:r>
      <w:r w:rsidR="00761CA0"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 xml:space="preserve">.000.000 ريال عن كل يوم لتوضيح اكثر يرجى الامتناع عن دفع أي مبلغ إضافي بما في ذلك الريال والدينار والدولار وغيرها </w:t>
      </w:r>
      <w:r w:rsidR="00BF2D04"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  <w:lang w:bidi="fa-IR"/>
        </w:rPr>
        <w:t>.</w:t>
      </w:r>
    </w:p>
    <w:p w14:paraId="6E6F8657" w14:textId="6161A4C6" w:rsidR="00761CA0" w:rsidRPr="00527BE3" w:rsidRDefault="00BF2D04" w:rsidP="00761CA0">
      <w:pPr>
        <w:pStyle w:val="Bodytext10"/>
        <w:tabs>
          <w:tab w:val="left" w:pos="383"/>
        </w:tabs>
        <w:spacing w:line="259" w:lineRule="auto"/>
        <w:rPr>
          <w:rFonts w:ascii="Times New Roman" w:hAnsi="Times New Roman" w:cs="Times New Roman"/>
          <w:sz w:val="32"/>
          <w:szCs w:val="32"/>
        </w:rPr>
      </w:pP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8- </w:t>
      </w:r>
      <w:r w:rsidR="00761CA0"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 xml:space="preserve">مدة إصدار تصريح الإقامة من 7 إلى 10 أيام عمل من وقت تسليم المستندات للشرطة، وإصدار خروج وعودة من 3 إلى 5 أيام، وتمديد التأشيرة بتأشيرة دراسة هو 7 أيام عمل. لا تقبل الشرطة طلبات التعجيل بأي شكل من الأشكال، </w:t>
      </w:r>
      <w:r w:rsidR="00761CA0"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lastRenderedPageBreak/>
        <w:t xml:space="preserve">لذا يرجى الامتناع عن أي طلبات </w:t>
      </w: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>.</w:t>
      </w:r>
    </w:p>
    <w:p w14:paraId="47819989" w14:textId="1A60D6FC" w:rsidR="00761CA0" w:rsidRPr="00527BE3" w:rsidRDefault="00BF2D04" w:rsidP="00761CA0">
      <w:pPr>
        <w:pStyle w:val="Bodytext10"/>
        <w:tabs>
          <w:tab w:val="left" w:pos="383"/>
        </w:tabs>
        <w:spacing w:line="252" w:lineRule="auto"/>
        <w:rPr>
          <w:rFonts w:ascii="Times New Roman" w:hAnsi="Times New Roman" w:cs="Times New Roman"/>
          <w:sz w:val="32"/>
          <w:szCs w:val="32"/>
        </w:rPr>
      </w:pP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9- </w:t>
      </w:r>
      <w:r w:rsidR="00761CA0"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 xml:space="preserve">في جامعه </w:t>
      </w:r>
      <w:r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  <w:rtl/>
        </w:rPr>
        <w:t>أرومية</w:t>
      </w:r>
      <w:r w:rsidR="00761CA0"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 xml:space="preserve"> </w:t>
      </w: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</w:t>
      </w:r>
      <w:r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>للعلوم</w:t>
      </w: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</w:t>
      </w:r>
      <w:r w:rsidR="00761CA0"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 xml:space="preserve">الطبيه، يتم استلام الرسوم الدراسية والقنصلية من خلال الأنظمة. لذلك فإن دفع أي مصاريف نقداً يعتبر مخالفة </w:t>
      </w: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>.</w:t>
      </w:r>
    </w:p>
    <w:p w14:paraId="51EC0631" w14:textId="1690EAAC" w:rsidR="00761CA0" w:rsidRPr="00527BE3" w:rsidRDefault="00BF2D04" w:rsidP="00761CA0">
      <w:pPr>
        <w:pStyle w:val="Bodytext10"/>
        <w:spacing w:after="80"/>
        <w:rPr>
          <w:rFonts w:ascii="Times New Roman" w:hAnsi="Times New Roman" w:cs="Times New Roman"/>
          <w:sz w:val="32"/>
          <w:szCs w:val="32"/>
        </w:rPr>
      </w:pP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10- </w:t>
      </w:r>
      <w:r w:rsidR="00761CA0"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 xml:space="preserve">بناء على بعض المشاكل والمخالفات يمنع أي نوع من الإقامة بخارج السكن الطلابي ويكون الطالب مسؤولاً عن تبعات ذلك </w:t>
      </w: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>.</w:t>
      </w:r>
    </w:p>
    <w:p w14:paraId="66B67571" w14:textId="7338F499" w:rsidR="00761CA0" w:rsidRPr="00527BE3" w:rsidRDefault="00BF2D04" w:rsidP="00761CA0">
      <w:pPr>
        <w:pStyle w:val="Bodytext10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11- </w:t>
      </w:r>
      <w:r w:rsidR="00761CA0"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>بناءً على الترتيبات التي تم اتخاذها، سيتوجه مندوب الشؤون القنصلية لهذه الجامعة إلى شرطة الجوازات أيام الأحد والثلاثاء فقط</w:t>
      </w:r>
      <w:r>
        <w:rPr>
          <w:rStyle w:val="Bodytext1"/>
          <w:rFonts w:ascii="Microsoft Uighur" w:hAnsi="Microsoft Uighur" w:cs="Microsoft Uighur" w:hint="cs"/>
          <w:b/>
          <w:bCs/>
          <w:sz w:val="32"/>
          <w:szCs w:val="32"/>
          <w:rtl/>
        </w:rPr>
        <w:t>.</w:t>
      </w:r>
      <w:r w:rsidR="00761CA0" w:rsidRPr="00527BE3">
        <w:rPr>
          <w:rStyle w:val="Bodytext1"/>
          <w:rFonts w:ascii="Microsoft Uighur" w:hAnsi="Microsoft Uighur" w:cs="Microsoft Uighur"/>
          <w:b/>
          <w:bCs/>
          <w:sz w:val="32"/>
          <w:szCs w:val="32"/>
        </w:rPr>
        <w:t xml:space="preserve"> </w:t>
      </w:r>
    </w:p>
    <w:p w14:paraId="6495F1B6" w14:textId="77777777" w:rsidR="00761CA0" w:rsidRPr="00527BE3" w:rsidRDefault="00761CA0">
      <w:pPr>
        <w:pStyle w:val="Bodytext10"/>
        <w:tabs>
          <w:tab w:val="left" w:pos="395"/>
        </w:tabs>
        <w:jc w:val="both"/>
        <w:rPr>
          <w:rFonts w:ascii="Times New Roman" w:hAnsi="Times New Roman" w:cs="Times New Roman"/>
          <w:sz w:val="32"/>
          <w:szCs w:val="32"/>
        </w:rPr>
      </w:pPr>
    </w:p>
    <w:sectPr w:rsidR="00761CA0" w:rsidRPr="00527BE3" w:rsidSect="003B6C9A">
      <w:pgSz w:w="11906" w:h="16838" w:code="9"/>
      <w:pgMar w:top="0" w:right="1440" w:bottom="1440" w:left="1440" w:header="517" w:footer="482" w:gutter="0"/>
      <w:pgNumType w:start="2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63"/>
    <w:rsid w:val="003B6C9A"/>
    <w:rsid w:val="00527BE3"/>
    <w:rsid w:val="00663F11"/>
    <w:rsid w:val="00761CA0"/>
    <w:rsid w:val="00BF2D04"/>
    <w:rsid w:val="00EA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35C98A"/>
  <w15:docId w15:val="{20624662-996C-4B3A-96CD-4A7A94AD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widowControl w:val="0"/>
    </w:pPr>
    <w:rPr>
      <w:color w:val="000000"/>
      <w:lang w:val="fa-IR" w:eastAsia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1">
    <w:name w:val="Heading #1|1_"/>
    <w:basedOn w:val="DefaultParagraphFont"/>
    <w:link w:val="Heading11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bidi="ar-SA"/>
    </w:rPr>
  </w:style>
  <w:style w:type="character" w:customStyle="1" w:styleId="Bodytext2">
    <w:name w:val="Body text|2_"/>
    <w:basedOn w:val="DefaultParagraphFont"/>
    <w:link w:val="Bodytext2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bidi="ar-SA"/>
    </w:rPr>
  </w:style>
  <w:style w:type="character" w:customStyle="1" w:styleId="Bodytext1">
    <w:name w:val="Body text|1_"/>
    <w:basedOn w:val="DefaultParagraphFont"/>
    <w:link w:val="Bodytext1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bidi="ar-SA"/>
    </w:rPr>
  </w:style>
  <w:style w:type="paragraph" w:customStyle="1" w:styleId="Heading110">
    <w:name w:val="Heading #1|1"/>
    <w:basedOn w:val="Normal"/>
    <w:link w:val="Heading11"/>
    <w:uiPriority w:val="99"/>
    <w:pPr>
      <w:bidi/>
      <w:spacing w:after="690"/>
      <w:ind w:left="820"/>
      <w:jc w:val="center"/>
      <w:outlineLvl w:val="0"/>
    </w:pPr>
    <w:rPr>
      <w:rFonts w:ascii="Arial" w:hAnsi="Arial" w:cs="Arial"/>
      <w:color w:val="auto"/>
      <w:sz w:val="32"/>
      <w:szCs w:val="32"/>
    </w:rPr>
  </w:style>
  <w:style w:type="paragraph" w:customStyle="1" w:styleId="Bodytext20">
    <w:name w:val="Body text|2"/>
    <w:basedOn w:val="Normal"/>
    <w:link w:val="Bodytext2"/>
    <w:uiPriority w:val="99"/>
    <w:pPr>
      <w:bidi/>
      <w:spacing w:after="1580"/>
      <w:jc w:val="center"/>
    </w:pPr>
    <w:rPr>
      <w:rFonts w:ascii="Arial" w:hAnsi="Arial" w:cs="Arial"/>
      <w:color w:val="auto"/>
      <w:sz w:val="38"/>
      <w:szCs w:val="38"/>
    </w:rPr>
  </w:style>
  <w:style w:type="paragraph" w:customStyle="1" w:styleId="Bodytext10">
    <w:name w:val="Body text|1"/>
    <w:basedOn w:val="Normal"/>
    <w:link w:val="Bodytext1"/>
    <w:uiPriority w:val="99"/>
    <w:pPr>
      <w:bidi/>
      <w:spacing w:after="160" w:line="298" w:lineRule="auto"/>
    </w:pPr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omid purmand</cp:lastModifiedBy>
  <cp:revision>4</cp:revision>
  <dcterms:created xsi:type="dcterms:W3CDTF">2024-08-19T20:01:00Z</dcterms:created>
  <dcterms:modified xsi:type="dcterms:W3CDTF">2024-10-13T17:45:00Z</dcterms:modified>
</cp:coreProperties>
</file>